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B0B6" w14:textId="77777777" w:rsidR="00386924" w:rsidRPr="00B2413E" w:rsidRDefault="00386924" w:rsidP="00B24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E">
        <w:rPr>
          <w:rFonts w:ascii="Times New Roman" w:hAnsi="Times New Roman" w:cs="Times New Roman"/>
          <w:b/>
          <w:sz w:val="28"/>
          <w:szCs w:val="28"/>
        </w:rPr>
        <w:t>Klauzula informacyjna RODO</w:t>
      </w:r>
    </w:p>
    <w:p w14:paraId="156A2490" w14:textId="77777777" w:rsidR="00B2413E" w:rsidRPr="00B2413E" w:rsidRDefault="00B2413E" w:rsidP="00B24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9781D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27 kwietnia 2016 r. w sprawie ochrony osób fizycznych w związku z</w:t>
      </w:r>
      <w:r w:rsid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przetwarzaniem danych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95/45/WE</w:t>
      </w:r>
    </w:p>
    <w:p w14:paraId="1A51B52C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(ogólne rozporządzenie o ochronie danych osobowych) (Dz. U. U E.L. z 2016 r. Nr 119, stron.1) (dalej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jako: „RODO") informujemy Panią/Pana o sposobie i celu, w jakim przetwarzamy Pani/Pana dane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osobowe, a także o przysługujących Pani/Panu prawach, wynikających z regulacji o ochronie danyc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h </w:t>
      </w:r>
      <w:r w:rsidRPr="00B2413E">
        <w:rPr>
          <w:rFonts w:ascii="Times New Roman" w:hAnsi="Times New Roman" w:cs="Times New Roman"/>
          <w:sz w:val="24"/>
          <w:szCs w:val="24"/>
        </w:rPr>
        <w:t>osobowych:</w:t>
      </w:r>
    </w:p>
    <w:p w14:paraId="4BA01B25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Administratorem Pani/Pana danych osobowych przet</w:t>
      </w:r>
      <w:r w:rsidR="00B2413E">
        <w:rPr>
          <w:rFonts w:ascii="Times New Roman" w:hAnsi="Times New Roman" w:cs="Times New Roman"/>
          <w:sz w:val="24"/>
          <w:szCs w:val="24"/>
        </w:rPr>
        <w:t>warzanych w Urzędzie Miejskim w </w:t>
      </w:r>
      <w:r w:rsidRPr="00B2413E">
        <w:rPr>
          <w:rFonts w:ascii="Times New Roman" w:hAnsi="Times New Roman" w:cs="Times New Roman"/>
          <w:sz w:val="24"/>
          <w:szCs w:val="24"/>
        </w:rPr>
        <w:t>Bychawie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jest: Burmistrz Bychawy, ul. Partyzantów 1, 23-100 Bychawa.</w:t>
      </w:r>
    </w:p>
    <w:p w14:paraId="583E4331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Jeśli ma Pani/Pan pytania dotyczące sposobu i zakresu przetwarzania Pani/Pana danych osobowych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zakresie działania Urzędu Miejskiego w Bychawie, a także przysługujących Pani/Panu uprawnień, może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się Pani/Pan skontaktować się z Inspektorem Ochrony Danych Osobowych w za pomocą adresu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iod@bychawa.pl lub na adres ul. Partyzantów 1, 23-100 Bychawa.</w:t>
      </w:r>
    </w:p>
    <w:p w14:paraId="67A48617" w14:textId="272CD3AC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Pani/Pana dane osobowe uzyskane przy zawarciu umowy na realizację </w:t>
      </w:r>
      <w:r w:rsidR="006A76CD">
        <w:rPr>
          <w:rFonts w:ascii="Times New Roman" w:hAnsi="Times New Roman" w:cs="Times New Roman"/>
          <w:sz w:val="24"/>
          <w:szCs w:val="24"/>
        </w:rPr>
        <w:t>niniejsz</w:t>
      </w:r>
      <w:r w:rsidR="00D32D95">
        <w:rPr>
          <w:rFonts w:ascii="Times New Roman" w:hAnsi="Times New Roman" w:cs="Times New Roman"/>
          <w:sz w:val="24"/>
          <w:szCs w:val="24"/>
        </w:rPr>
        <w:t>ej usługi</w:t>
      </w:r>
      <w:r w:rsidRPr="00B2413E">
        <w:rPr>
          <w:rFonts w:ascii="Times New Roman" w:hAnsi="Times New Roman" w:cs="Times New Roman"/>
          <w:sz w:val="24"/>
          <w:szCs w:val="24"/>
        </w:rPr>
        <w:t>:</w:t>
      </w:r>
    </w:p>
    <w:p w14:paraId="2DB911A6" w14:textId="77777777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zawarcie i wykonanie umowy - przez czas trwania umowy i rozliczeń po jej zakończeniu (podstawa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prawna: art. 6 ust. 1 b) RODO);</w:t>
      </w:r>
    </w:p>
    <w:p w14:paraId="2FE6D95C" w14:textId="77777777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wykonanie ciążących na nas obowiązków pra</w:t>
      </w:r>
      <w:r w:rsidR="00B2413E">
        <w:rPr>
          <w:rFonts w:ascii="Times New Roman" w:hAnsi="Times New Roman" w:cs="Times New Roman"/>
          <w:sz w:val="24"/>
          <w:szCs w:val="24"/>
        </w:rPr>
        <w:t>wnych takich jak: wystawianie i </w:t>
      </w:r>
      <w:r w:rsidRPr="00B2413E">
        <w:rPr>
          <w:rFonts w:ascii="Times New Roman" w:hAnsi="Times New Roman" w:cs="Times New Roman"/>
          <w:sz w:val="24"/>
          <w:szCs w:val="24"/>
        </w:rPr>
        <w:t>przechowywanie faktur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oraz innych dokumentów księgowych, rozpatrywanie reklamacji.</w:t>
      </w:r>
    </w:p>
    <w:p w14:paraId="462D5FE9" w14:textId="77777777" w:rsidR="00386924" w:rsidRPr="00B2413E" w:rsidRDefault="00386924" w:rsidP="00B2413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 danych osobowych potrzebnych do realizacji wyżej wymienionych celów będziemy korzystać:</w:t>
      </w:r>
    </w:p>
    <w:p w14:paraId="55C53E0B" w14:textId="77777777"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 niezbędny do ich realizacji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art. 6 ust. 1 c) RODO) - np. w </w:t>
      </w:r>
      <w:r w:rsidRPr="00B2413E">
        <w:rPr>
          <w:rFonts w:ascii="Times New Roman" w:hAnsi="Times New Roman" w:cs="Times New Roman"/>
          <w:sz w:val="24"/>
          <w:szCs w:val="24"/>
        </w:rPr>
        <w:t>przypadku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wystawienia faktury,</w:t>
      </w:r>
    </w:p>
    <w:p w14:paraId="0AEA0204" w14:textId="77777777"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przepisy nakazują Administratorowi przechowywać dane (podstawa prawna 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c) RODO) np. ze względów podatkowych,</w:t>
      </w:r>
    </w:p>
    <w:p w14:paraId="4E5C1B02" w14:textId="77777777"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możemy ponieść konsekwencje prawne niewykonania obowiązku, np. otrzymać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karę finansową (podstawa prawna: art.6 ust.1 f) RODO);</w:t>
      </w:r>
    </w:p>
    <w:p w14:paraId="3E850779" w14:textId="77777777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dochodzenia roszczeń lub obrona przed roszczeniami - przez czas trwania umowy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b) RODO) oraz przez okres, po którym przedawnią się roszczenia wynikające z umowy, a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przypadku dochodzenia przez nas roszczeń/ obrony przed roszczeniem lub zawiadamiania właściwych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organów - przez czas trwania takich postępowań (podstawa prawna: art. 6 ust. 1 f) RODO);</w:t>
      </w:r>
    </w:p>
    <w:p w14:paraId="107C8E71" w14:textId="7C242DB5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dokonywania analiz i statystyk na potrzeby realizacji i rozliczenia </w:t>
      </w:r>
      <w:r w:rsidR="006A76CD">
        <w:rPr>
          <w:rFonts w:ascii="Times New Roman" w:hAnsi="Times New Roman" w:cs="Times New Roman"/>
          <w:sz w:val="24"/>
          <w:szCs w:val="24"/>
        </w:rPr>
        <w:t>niniejsz</w:t>
      </w:r>
      <w:r w:rsidR="00D32D95">
        <w:rPr>
          <w:rFonts w:ascii="Times New Roman" w:hAnsi="Times New Roman" w:cs="Times New Roman"/>
          <w:sz w:val="24"/>
          <w:szCs w:val="24"/>
        </w:rPr>
        <w:t>ej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="00D32D95">
        <w:rPr>
          <w:rFonts w:ascii="Times New Roman" w:hAnsi="Times New Roman" w:cs="Times New Roman"/>
          <w:sz w:val="24"/>
          <w:szCs w:val="24"/>
        </w:rPr>
        <w:t xml:space="preserve">usługi </w:t>
      </w:r>
      <w:r w:rsidRPr="00B2413E">
        <w:rPr>
          <w:rFonts w:ascii="Times New Roman" w:hAnsi="Times New Roman" w:cs="Times New Roman"/>
          <w:sz w:val="24"/>
          <w:szCs w:val="24"/>
        </w:rPr>
        <w:t>-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przez czas trwania umowy, a następnie nie dłużej niż przez okres, po którym przedawnią się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roszczenia wynikające z umowy (podstawa prawna: art.6 ust. 1 b) RODO.</w:t>
      </w:r>
    </w:p>
    <w:p w14:paraId="15714498" w14:textId="77777777" w:rsidR="00386924" w:rsidRPr="00B2413E" w:rsidRDefault="00386924" w:rsidP="00B2413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 zawarcia umowy wymagamy podania przez </w:t>
      </w:r>
      <w:r w:rsidR="00B2413E">
        <w:rPr>
          <w:rFonts w:ascii="Times New Roman" w:hAnsi="Times New Roman" w:cs="Times New Roman"/>
          <w:sz w:val="24"/>
          <w:szCs w:val="24"/>
        </w:rPr>
        <w:t>Panią/Pana danych wskazanych na </w:t>
      </w:r>
      <w:r w:rsidRPr="00B2413E">
        <w:rPr>
          <w:rFonts w:ascii="Times New Roman" w:hAnsi="Times New Roman" w:cs="Times New Roman"/>
          <w:sz w:val="24"/>
          <w:szCs w:val="24"/>
        </w:rPr>
        <w:t>formularzu wzoru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oferty (jeśli ich Pani/Pan nie podadzą, nie zawrzemy umowy) . Dodatkowo możemy poprosić o inne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dane, które nie mają wpływu na zawarcie umowy, ale jeżeli ich nie otrzymany, nie będziemy mogli np.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dzwonić pod numer kontaktowy lub kontaktować się za pośrednictwem poczty elektronicznej.</w:t>
      </w:r>
    </w:p>
    <w:p w14:paraId="35612FE5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lastRenderedPageBreak/>
        <w:t>Pani/ Pana dane mogą zostać przekazane podmiotom świadczącym nam usługi doradcze, audytowe,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prawne, podatkowe.</w:t>
      </w:r>
    </w:p>
    <w:p w14:paraId="6C773244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Pani/Pana dane nie będą przetwarzane w sposób zautomatyzowany, w tym nie będą podlegać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profilowaniu.</w:t>
      </w:r>
    </w:p>
    <w:p w14:paraId="33D03EE2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prawa:</w:t>
      </w:r>
    </w:p>
    <w:p w14:paraId="57093865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dostępu do danych osobowych, </w:t>
      </w:r>
    </w:p>
    <w:p w14:paraId="17C561CC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sprostowania/poprawienia danych osobowych;</w:t>
      </w:r>
    </w:p>
    <w:p w14:paraId="0A458031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</w:t>
      </w:r>
    </w:p>
    <w:p w14:paraId="27538A4E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ograniczenia przetwarzania danych osobowych;</w:t>
      </w:r>
    </w:p>
    <w:p w14:paraId="4AED9625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- w przypadku gdy przetwarzamy dane na podstawie naszego prawnie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uzasadnionego interesu;</w:t>
      </w:r>
    </w:p>
    <w:p w14:paraId="17A5F20B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wniesienie skargi do organu nadzorczego, gdy uzna Pani/Pan, iż przetwarzanie danych osobowych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narusza przepisy ogólnego rozporządzenia o ochronie danych osobowych.</w:t>
      </w:r>
    </w:p>
    <w:p w14:paraId="5443595A" w14:textId="77777777" w:rsid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7A4DE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Potwierdzenia otrzymania klauzuli informacyjnej:</w:t>
      </w:r>
    </w:p>
    <w:p w14:paraId="240CA3F4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3FA902D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Ja, niżej podpisany/a oświadczam, ze zostałem/am poinformowany/a o przysługujących mi prawach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dotyczących ochrony, przetwarzania, powierzania, sprostowania, usunięcie danych osobowych </w:t>
      </w:r>
      <w:r w:rsidR="00B2413E" w:rsidRPr="00B2413E">
        <w:rPr>
          <w:rFonts w:ascii="Times New Roman" w:hAnsi="Times New Roman" w:cs="Times New Roman"/>
          <w:sz w:val="24"/>
          <w:szCs w:val="24"/>
        </w:rPr>
        <w:t>–</w:t>
      </w:r>
      <w:r w:rsidRPr="00B2413E">
        <w:rPr>
          <w:rFonts w:ascii="Times New Roman" w:hAnsi="Times New Roman" w:cs="Times New Roman"/>
          <w:sz w:val="24"/>
          <w:szCs w:val="24"/>
        </w:rPr>
        <w:t xml:space="preserve"> w</w:t>
      </w:r>
      <w:r w:rsidR="00B2413E" w:rsidRP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prostej zrozumiałej formie. Wszystkie moje wątpliwości zostały wyjaśnione.</w:t>
      </w:r>
    </w:p>
    <w:p w14:paraId="0E79BB3C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Oświadczam, ze przekazuję dane osobowe świadomie i dobrowolnie.</w:t>
      </w:r>
    </w:p>
    <w:p w14:paraId="6F1098B4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F1C29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84AF4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0485D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9F4C379" w14:textId="77777777" w:rsidR="00882782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Data</w:t>
      </w:r>
      <w:r w:rsidR="00B2413E">
        <w:rPr>
          <w:rFonts w:ascii="Times New Roman" w:hAnsi="Times New Roman" w:cs="Times New Roman"/>
          <w:sz w:val="24"/>
          <w:szCs w:val="24"/>
        </w:rPr>
        <w:t>, p</w:t>
      </w:r>
      <w:r w:rsidRPr="00B2413E">
        <w:rPr>
          <w:rFonts w:ascii="Times New Roman" w:hAnsi="Times New Roman" w:cs="Times New Roman"/>
          <w:sz w:val="24"/>
          <w:szCs w:val="24"/>
        </w:rPr>
        <w:t>odpis osoby składającej oświadczenie</w:t>
      </w:r>
    </w:p>
    <w:sectPr w:rsidR="00882782" w:rsidRPr="00B2413E" w:rsidSect="00B241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856D9"/>
    <w:multiLevelType w:val="hybridMultilevel"/>
    <w:tmpl w:val="005C3614"/>
    <w:lvl w:ilvl="0" w:tplc="CBAC4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8C6EA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4E4C"/>
    <w:multiLevelType w:val="hybridMultilevel"/>
    <w:tmpl w:val="E86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F333D"/>
    <w:multiLevelType w:val="hybridMultilevel"/>
    <w:tmpl w:val="E66C5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4458"/>
    <w:multiLevelType w:val="hybridMultilevel"/>
    <w:tmpl w:val="12827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2920">
    <w:abstractNumId w:val="1"/>
  </w:num>
  <w:num w:numId="2" w16cid:durableId="832571788">
    <w:abstractNumId w:val="0"/>
  </w:num>
  <w:num w:numId="3" w16cid:durableId="740177189">
    <w:abstractNumId w:val="2"/>
  </w:num>
  <w:num w:numId="4" w16cid:durableId="4052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924"/>
    <w:rsid w:val="00122316"/>
    <w:rsid w:val="00172F3E"/>
    <w:rsid w:val="00386924"/>
    <w:rsid w:val="006A76CD"/>
    <w:rsid w:val="00882782"/>
    <w:rsid w:val="008C3FD0"/>
    <w:rsid w:val="00AD001D"/>
    <w:rsid w:val="00B2413E"/>
    <w:rsid w:val="00C80BF4"/>
    <w:rsid w:val="00D32D95"/>
    <w:rsid w:val="00DC409A"/>
    <w:rsid w:val="00E2327F"/>
    <w:rsid w:val="00F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F6D3"/>
  <w15:docId w15:val="{726368EE-DEA3-451F-9BDD-582D3005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Kucharski</dc:creator>
  <cp:lastModifiedBy>andrzej</cp:lastModifiedBy>
  <cp:revision>7</cp:revision>
  <dcterms:created xsi:type="dcterms:W3CDTF">2020-06-18T12:29:00Z</dcterms:created>
  <dcterms:modified xsi:type="dcterms:W3CDTF">2024-08-09T21:47:00Z</dcterms:modified>
</cp:coreProperties>
</file>